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A881DB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МИНИСТЕРСТВО НАУКИ И ВЫСШЕГО ОБРАЗОВАНИЯ РОССИЙСКОЙ ФЕДЕРАЦИИ </w:t>
      </w:r>
    </w:p>
    <w:p w14:paraId="118A6F99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ФЕДЕРАЛЬНОЕ ГОСУДАРСТВЕННОЕ БЮДЖЕТНОЕ ОБРАЗОВАТЕЛЬНОЕ УЧРЕЖДЕНИЕ ВЫСШЕГО ОБРАЗОВАНИЯ «РОССИЙСКИЙ ГОСУДАРСТВЕННЫЙ ПЕДАГОГИЧЕСКИЙ УНИВЕРСИТЕТ им. А. И. ГЕРЦЕНА»</w:t>
      </w:r>
    </w:p>
    <w:p w14:paraId="06E80D8A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Институт информационных технологий и технологического образования</w:t>
      </w:r>
    </w:p>
    <w:p w14:paraId="0F5C0927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Кафедра информационных технологий и электронного обучения</w:t>
      </w:r>
    </w:p>
    <w:p w14:paraId="58D7E27A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</w:rPr>
      </w:pPr>
    </w:p>
    <w:p w14:paraId="6D183CD5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</w:rPr>
        <w:t xml:space="preserve">по направлению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44.04.01 Педагогическое образование</w:t>
      </w:r>
    </w:p>
    <w:p w14:paraId="55E2A167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Направленность (профиль) «Корпоративное электронное обучение»</w:t>
      </w:r>
    </w:p>
    <w:p w14:paraId="7256C727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</w:p>
    <w:p w14:paraId="0623221A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/>
        <w:jc w:val="right"/>
        <w:rPr>
          <w:rFonts w:ascii="Times New Roman" w:eastAsia="Times New Roman" w:hAnsi="Times New Roman" w:cs="Times New Roman"/>
          <w:b/>
          <w:bCs/>
          <w:i/>
          <w:iCs/>
          <w:color w:val="000000"/>
        </w:rPr>
      </w:pPr>
      <w:r>
        <w:rPr>
          <w:rFonts w:ascii="Times New Roman" w:eastAsia="Times New Roman" w:hAnsi="Times New Roman" w:cs="Times New Roman"/>
          <w:b/>
          <w:bCs/>
          <w:i/>
          <w:iCs/>
          <w:color w:val="000000"/>
        </w:rPr>
        <w:t>Утверждаю</w:t>
      </w:r>
    </w:p>
    <w:p w14:paraId="0CDFE789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Зав.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 xml:space="preserve">кафедрой  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д.п.н</w:t>
      </w:r>
      <w:proofErr w:type="spellEnd"/>
      <w:r>
        <w:rPr>
          <w:rFonts w:ascii="Times New Roman" w:eastAsia="Times New Roman" w:hAnsi="Times New Roman" w:cs="Times New Roman"/>
          <w:color w:val="000000"/>
        </w:rPr>
        <w:t>.</w:t>
      </w:r>
      <w:proofErr w:type="gramEnd"/>
      <w:r>
        <w:rPr>
          <w:rFonts w:ascii="Times New Roman" w:eastAsia="Times New Roman" w:hAnsi="Times New Roman" w:cs="Times New Roman"/>
          <w:color w:val="000000"/>
        </w:rPr>
        <w:t>, проф.</w:t>
      </w:r>
    </w:p>
    <w:p w14:paraId="04C22D11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/>
        <w:jc w:val="right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 ___________________________</w:t>
      </w:r>
    </w:p>
    <w:p w14:paraId="2847A4CB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/>
        <w:jc w:val="right"/>
        <w:rPr>
          <w:rFonts w:ascii="Times New Roman" w:eastAsia="Times New Roman" w:hAnsi="Times New Roman" w:cs="Times New Roman"/>
          <w:color w:val="000000"/>
        </w:rPr>
      </w:pPr>
      <w:proofErr w:type="spellStart"/>
      <w:r>
        <w:rPr>
          <w:rFonts w:ascii="Times New Roman" w:eastAsia="Times New Roman" w:hAnsi="Times New Roman" w:cs="Times New Roman"/>
          <w:color w:val="000000"/>
        </w:rPr>
        <w:t>Е.З.Власова</w:t>
      </w:r>
      <w:proofErr w:type="spellEnd"/>
    </w:p>
    <w:p w14:paraId="5F89BB63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708"/>
        <w:jc w:val="right"/>
        <w:rPr>
          <w:rFonts w:ascii="Times New Roman" w:eastAsia="Times New Roman" w:hAnsi="Times New Roman" w:cs="Times New Roman"/>
          <w:color w:val="000000"/>
        </w:rPr>
      </w:pPr>
      <w:proofErr w:type="gramStart"/>
      <w:r>
        <w:rPr>
          <w:rFonts w:ascii="Times New Roman" w:eastAsia="Times New Roman" w:hAnsi="Times New Roman" w:cs="Times New Roman"/>
          <w:color w:val="000000"/>
        </w:rPr>
        <w:t>«    »</w:t>
      </w:r>
      <w:proofErr w:type="gramEnd"/>
      <w:r>
        <w:rPr>
          <w:rFonts w:ascii="Times New Roman" w:eastAsia="Times New Roman" w:hAnsi="Times New Roman" w:cs="Times New Roman"/>
          <w:color w:val="000000"/>
        </w:rPr>
        <w:t xml:space="preserve"> ____________ 2026 г.</w:t>
      </w:r>
    </w:p>
    <w:p w14:paraId="41E6B548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4AC56FB6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З А Д А Н И Е</w:t>
      </w:r>
    </w:p>
    <w:p w14:paraId="135B69D1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ПРОИЗВОДСТВЕННАЯ ПРАКТИКА</w:t>
      </w:r>
    </w:p>
    <w:p w14:paraId="34F74274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(педагогическая практика)</w:t>
      </w:r>
    </w:p>
    <w:p w14:paraId="0CBD3994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5256A9A6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-540" w:firstLine="426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</w:p>
    <w:p w14:paraId="61B718B3" w14:textId="5A45ECF2" w:rsidR="00C116C6" w:rsidRPr="000E28B6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lang w:val="ru-RU"/>
        </w:rPr>
      </w:pPr>
      <w:r>
        <w:rPr>
          <w:rFonts w:ascii="Times New Roman" w:eastAsia="Times New Roman" w:hAnsi="Times New Roman" w:cs="Times New Roman"/>
        </w:rPr>
        <w:t xml:space="preserve">Студента                                                 </w:t>
      </w:r>
      <w:r w:rsidR="000E28B6">
        <w:rPr>
          <w:rFonts w:ascii="Times New Roman" w:eastAsia="Times New Roman" w:hAnsi="Times New Roman" w:cs="Times New Roman"/>
          <w:lang w:val="ru-RU"/>
        </w:rPr>
        <w:t>Салаватов</w:t>
      </w:r>
      <w:r>
        <w:rPr>
          <w:rFonts w:ascii="Times New Roman" w:eastAsia="Times New Roman" w:hAnsi="Times New Roman" w:cs="Times New Roman"/>
        </w:rPr>
        <w:t xml:space="preserve"> </w:t>
      </w:r>
      <w:r w:rsidR="000E28B6">
        <w:rPr>
          <w:rFonts w:ascii="Times New Roman" w:eastAsia="Times New Roman" w:hAnsi="Times New Roman" w:cs="Times New Roman"/>
          <w:lang w:val="ru-RU"/>
        </w:rPr>
        <w:t>Михаил</w:t>
      </w:r>
      <w:r>
        <w:rPr>
          <w:rFonts w:ascii="Times New Roman" w:eastAsia="Times New Roman" w:hAnsi="Times New Roman" w:cs="Times New Roman"/>
        </w:rPr>
        <w:t xml:space="preserve"> </w:t>
      </w:r>
      <w:r w:rsidR="000E28B6">
        <w:rPr>
          <w:rFonts w:ascii="Times New Roman" w:eastAsia="Times New Roman" w:hAnsi="Times New Roman" w:cs="Times New Roman"/>
          <w:lang w:val="ru-RU"/>
        </w:rPr>
        <w:t>Валерьевич</w:t>
      </w:r>
    </w:p>
    <w:p w14:paraId="483B6B3C" w14:textId="77777777" w:rsidR="00C116C6" w:rsidRDefault="00000000">
      <w:pPr>
        <w:spacing w:after="0" w:line="240" w:lineRule="auto"/>
        <w:ind w:left="2880" w:firstLine="720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vertAlign w:val="superscript"/>
        </w:rPr>
        <w:t xml:space="preserve">            (Фамилия, имя, отчество студента)</w:t>
      </w:r>
    </w:p>
    <w:p w14:paraId="2A8DBF54" w14:textId="77777777" w:rsidR="00C116C6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Руководитель   Гончарова Светлана Викторовна, кандидат педагогических наук, доцент кафедры </w:t>
      </w:r>
      <w:proofErr w:type="spellStart"/>
      <w:r>
        <w:rPr>
          <w:rFonts w:ascii="Times New Roman" w:eastAsia="Times New Roman" w:hAnsi="Times New Roman" w:cs="Times New Roman"/>
        </w:rPr>
        <w:t>ИТиЭО</w:t>
      </w:r>
      <w:proofErr w:type="spellEnd"/>
    </w:p>
    <w:p w14:paraId="1AF1CDE3" w14:textId="77777777" w:rsidR="00C116C6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  <w:vertAlign w:val="superscript"/>
        </w:rPr>
      </w:pPr>
      <w:r>
        <w:rPr>
          <w:rFonts w:ascii="Times New Roman" w:eastAsia="Times New Roman" w:hAnsi="Times New Roman" w:cs="Times New Roman"/>
          <w:vertAlign w:val="superscript"/>
        </w:rPr>
        <w:t xml:space="preserve">                                                                                                  (Фамилия, имя, отчество, ученое звание и степень, должность)</w:t>
      </w:r>
    </w:p>
    <w:p w14:paraId="4974452C" w14:textId="77777777" w:rsidR="00C116C6" w:rsidRDefault="00C116C6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</w:p>
    <w:p w14:paraId="0C8E7C4F" w14:textId="77777777" w:rsidR="00C116C6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 xml:space="preserve">Утверждено приказом ФГБОУ ВО «РГПУ им. А. И. Герцена» № </w:t>
      </w:r>
      <w:r>
        <w:rPr>
          <w:rFonts w:ascii="Times New Roman" w:eastAsia="Times New Roman" w:hAnsi="Times New Roman" w:cs="Times New Roman"/>
          <w:u w:val="single"/>
        </w:rPr>
        <w:t xml:space="preserve">0104-522/03 – ПР </w:t>
      </w:r>
      <w:proofErr w:type="gramStart"/>
      <w:r>
        <w:rPr>
          <w:rFonts w:ascii="Times New Roman" w:eastAsia="Times New Roman" w:hAnsi="Times New Roman" w:cs="Times New Roman"/>
        </w:rPr>
        <w:t>« 20</w:t>
      </w:r>
      <w:proofErr w:type="gramEnd"/>
      <w:r>
        <w:rPr>
          <w:rFonts w:ascii="Times New Roman" w:eastAsia="Times New Roman" w:hAnsi="Times New Roman" w:cs="Times New Roman"/>
        </w:rPr>
        <w:t xml:space="preserve"> » </w:t>
      </w:r>
      <w:r>
        <w:rPr>
          <w:rFonts w:ascii="Times New Roman" w:eastAsia="Times New Roman" w:hAnsi="Times New Roman" w:cs="Times New Roman"/>
          <w:u w:val="single"/>
        </w:rPr>
        <w:t>апреля</w:t>
      </w:r>
      <w:r>
        <w:rPr>
          <w:rFonts w:ascii="Times New Roman" w:eastAsia="Times New Roman" w:hAnsi="Times New Roman" w:cs="Times New Roman"/>
        </w:rPr>
        <w:t xml:space="preserve"> </w:t>
      </w:r>
      <w:proofErr w:type="gramStart"/>
      <w:r>
        <w:rPr>
          <w:rFonts w:ascii="Times New Roman" w:eastAsia="Times New Roman" w:hAnsi="Times New Roman" w:cs="Times New Roman"/>
        </w:rPr>
        <w:t>2026  г.</w:t>
      </w:r>
      <w:proofErr w:type="gramEnd"/>
    </w:p>
    <w:p w14:paraId="51439593" w14:textId="77777777" w:rsidR="00C116C6" w:rsidRDefault="00000000">
      <w:pPr>
        <w:spacing w:after="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  <w:bCs/>
        </w:rPr>
        <w:t>Срок представления</w:t>
      </w:r>
      <w:r>
        <w:rPr>
          <w:rFonts w:ascii="Times New Roman" w:eastAsia="Times New Roman" w:hAnsi="Times New Roman" w:cs="Times New Roman"/>
        </w:rPr>
        <w:t xml:space="preserve"> студентом </w:t>
      </w:r>
      <w:r>
        <w:rPr>
          <w:rFonts w:ascii="Times New Roman" w:eastAsia="Times New Roman" w:hAnsi="Times New Roman" w:cs="Times New Roman"/>
          <w:b/>
          <w:bCs/>
        </w:rPr>
        <w:t>отчета по практике на кафедру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  <w:u w:val="single"/>
        </w:rPr>
        <w:t>20 июня 2026 г</w:t>
      </w:r>
    </w:p>
    <w:p w14:paraId="28CE0F0E" w14:textId="77777777" w:rsidR="00C116C6" w:rsidRDefault="00C116C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</w:p>
    <w:p w14:paraId="04246016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</w:rPr>
      </w:pPr>
    </w:p>
    <w:p w14:paraId="0286D0DC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</w:rPr>
      </w:pPr>
      <w:r>
        <w:rPr>
          <w:rFonts w:ascii="Times New Roman" w:eastAsia="Times New Roman" w:hAnsi="Times New Roman" w:cs="Times New Roman"/>
          <w:b/>
          <w:bCs/>
          <w:color w:val="000000"/>
        </w:rPr>
        <w:t>Календарный план прохождения производственной практики:</w:t>
      </w:r>
    </w:p>
    <w:p w14:paraId="0907497D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</w:rPr>
      </w:pPr>
    </w:p>
    <w:tbl>
      <w:tblPr>
        <w:tblStyle w:val="a5"/>
        <w:tblW w:w="972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36"/>
        <w:gridCol w:w="2552"/>
        <w:gridCol w:w="1134"/>
        <w:gridCol w:w="1498"/>
      </w:tblGrid>
      <w:tr w:rsidR="00C116C6" w14:paraId="50670D24" w14:textId="77777777">
        <w:tc>
          <w:tcPr>
            <w:tcW w:w="4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9AF16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Наименование частей работы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E2C5867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Форма отчетности</w:t>
            </w:r>
          </w:p>
        </w:tc>
        <w:tc>
          <w:tcPr>
            <w:tcW w:w="263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48172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Срок выполнения </w:t>
            </w:r>
          </w:p>
          <w:p w14:paraId="26ACDB5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работы</w:t>
            </w:r>
          </w:p>
        </w:tc>
      </w:tr>
      <w:tr w:rsidR="00C116C6" w14:paraId="2497471D" w14:textId="77777777"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6FFFF0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BA5635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89F5A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По плану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A330E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Фактически</w:t>
            </w:r>
          </w:p>
        </w:tc>
      </w:tr>
      <w:tr w:rsidR="00C116C6" w14:paraId="5D3AE89C" w14:textId="77777777">
        <w:trPr>
          <w:trHeight w:val="600"/>
        </w:trPr>
        <w:tc>
          <w:tcPr>
            <w:tcW w:w="97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A8FE46C" w14:textId="77777777" w:rsidR="00C116C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Инвариантная самостоятельная работа</w:t>
            </w:r>
          </w:p>
        </w:tc>
      </w:tr>
      <w:tr w:rsidR="00C116C6" w14:paraId="13FB09B4" w14:textId="77777777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FA9FA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1.1. Изучение и анализ печатных и Internet-источников по методологическим, психологическим, педагогическим, методическим аспектам использования ТЭО.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(выполняется в группе). </w:t>
            </w:r>
          </w:p>
          <w:p w14:paraId="24CBDAF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По результатам участие и выступление на круглом столе (в формате вебинара), посвященном особенностям и перспективам использования ТЭО в корпоративном обучении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(выполняется в группе).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B9BA43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Аннотированный список</w:t>
            </w:r>
          </w:p>
          <w:p w14:paraId="5CF6FF0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  <w:p w14:paraId="0AA2D331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38CA6E4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Текст выступления</w:t>
            </w:r>
          </w:p>
          <w:p w14:paraId="65EB331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  <w:p w14:paraId="0B15123E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269902B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CC8B9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26.05.26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0136AF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28.05.26</w:t>
            </w:r>
          </w:p>
        </w:tc>
      </w:tr>
      <w:tr w:rsidR="00C116C6" w14:paraId="06B5CD2A" w14:textId="77777777">
        <w:trPr>
          <w:trHeight w:val="56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B009EC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1.2. Изучение и анализ образовательных порталов (отечественных и зарубежных).</w:t>
            </w:r>
          </w:p>
          <w:p w14:paraId="1C7959C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(выполняется в группе). </w:t>
            </w:r>
          </w:p>
          <w:p w14:paraId="76772114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533CF606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4B72476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60FEAC5D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25276266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По результатам участие и выступление на круглом столе (в формате вебинара), посвященного особенностям и перспективам использования ТЭО в корпоративном обучении (выполняется в группе).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6AB22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Аннотированный список</w:t>
            </w:r>
          </w:p>
          <w:p w14:paraId="7C102D8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(опубликовать в электронном портфолио, QR-код в отчете)</w:t>
            </w:r>
          </w:p>
          <w:p w14:paraId="13AEE5AA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</w:p>
          <w:p w14:paraId="37AD73F7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Текст выступления</w:t>
            </w:r>
          </w:p>
          <w:p w14:paraId="14468FF8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  <w:p w14:paraId="720DCA46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15CD94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lastRenderedPageBreak/>
              <w:t>28.05.26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7C5AD7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29.05.26</w:t>
            </w:r>
          </w:p>
        </w:tc>
      </w:tr>
      <w:tr w:rsidR="00C116C6" w14:paraId="4A7A1DE0" w14:textId="77777777"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8C7CA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1.3. Разработка схем использования технологий электронного обучения при организации и осуществлении корпоративного обучения (на конкретном примере по выбору магистранта). 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97F06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Интеллект-карта</w:t>
            </w:r>
          </w:p>
          <w:p w14:paraId="66EFA844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171FA8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01.06.26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263988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01.06.26</w:t>
            </w:r>
          </w:p>
        </w:tc>
      </w:tr>
      <w:tr w:rsidR="00C116C6" w14:paraId="5606CC76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D903CD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1.4. Проектирование и разработка электронного учебно-методического комплекса (ЭУМК) для проведения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одного  занятия</w:t>
            </w:r>
            <w:proofErr w:type="gramEnd"/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7398C1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Интеллект-карта,</w:t>
            </w:r>
          </w:p>
          <w:p w14:paraId="5EB7F050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ЭУМК 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8B22D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02.06.26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C4CD59" w14:textId="77777777" w:rsidR="00C116C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02.06.26</w:t>
            </w:r>
          </w:p>
        </w:tc>
      </w:tr>
      <w:tr w:rsidR="00C116C6" w14:paraId="41CFFBAC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DEB1BE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1.5. Проектирование и разработка фрагмента электронного образовательного ресурса в среде дистанционного обучения для проведения занятия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55AEEC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Фрагмент электронного образовательного ресурса 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2478F6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04.06.26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415E6B" w14:textId="77777777" w:rsidR="00C116C6" w:rsidRDefault="0000000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03.06.26</w:t>
            </w:r>
          </w:p>
        </w:tc>
      </w:tr>
      <w:tr w:rsidR="00C116C6" w14:paraId="06AB2726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6D64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1.6. Посещение и анализ занятий, проводимых преподавателем (учителем).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87C8CC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Анализ</w:t>
            </w:r>
          </w:p>
          <w:p w14:paraId="1E2F13E0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1A431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08.06.26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8C33C6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05.06.26</w:t>
            </w:r>
          </w:p>
        </w:tc>
      </w:tr>
      <w:tr w:rsidR="00C116C6" w14:paraId="76C7713D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0985C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065"/>
              </w:tabs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1.7. Проведение самоанализа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профессиональнои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̆ деятельности при прохождении практики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5E7DEF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Самоанализ</w:t>
            </w:r>
          </w:p>
          <w:p w14:paraId="531214DC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B7305B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09.06.26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C71D9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08.06.26</w:t>
            </w:r>
          </w:p>
        </w:tc>
      </w:tr>
      <w:tr w:rsidR="00C116C6" w14:paraId="07BF99C9" w14:textId="77777777">
        <w:trPr>
          <w:trHeight w:val="480"/>
        </w:trPr>
        <w:tc>
          <w:tcPr>
            <w:tcW w:w="9720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501843" w14:textId="77777777" w:rsidR="00C116C6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Вариативная самостоятельная работа (выбрать одно из заданий с одинаковыми номерами)</w:t>
            </w:r>
          </w:p>
        </w:tc>
      </w:tr>
      <w:tr w:rsidR="00C116C6" w14:paraId="4BB413D3" w14:textId="77777777">
        <w:trPr>
          <w:trHeight w:val="517"/>
        </w:trPr>
        <w:tc>
          <w:tcPr>
            <w:tcW w:w="4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7B668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2.1. Знакомство с нормативно-правовыми документами по использованию электронного обучения (ЭО) в образовании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>- Создание рекомендаций (электронный формат) "ЭО: стандарты и нормативно-правовая база" (выполняется в группе).</w:t>
            </w:r>
          </w:p>
          <w:p w14:paraId="0518E67E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2.1. Изучение стандартов ЭО (выполняется в группе).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br/>
              <w:t xml:space="preserve">- Создание рекомендаций (электронный 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формат) "ЭО: стандарты и нормативно-правовая база" (выполняется в группе)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4F320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Рекомендации</w:t>
            </w:r>
          </w:p>
          <w:p w14:paraId="243E6672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(опубликовать в электронном портфолио, QR-код в отчете)</w:t>
            </w:r>
          </w:p>
          <w:p w14:paraId="08ECF697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BCA3CD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11.06.26</w:t>
            </w:r>
          </w:p>
        </w:tc>
        <w:tc>
          <w:tcPr>
            <w:tcW w:w="14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E491A4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09.06.26</w:t>
            </w:r>
          </w:p>
        </w:tc>
      </w:tr>
      <w:tr w:rsidR="00C116C6" w14:paraId="7311FE4B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6957EC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5EE382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4AC5D9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94E495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3ECD6917" w14:textId="77777777">
        <w:trPr>
          <w:trHeight w:val="517"/>
        </w:trPr>
        <w:tc>
          <w:tcPr>
            <w:tcW w:w="453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557F1B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"Методика и технологии дистанционного обучения для корпоративного обучения". Формат проведения занятия магистрант выбирает самостоятельно.</w:t>
            </w:r>
          </w:p>
          <w:p w14:paraId="2EF9EC07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"Методика и технологии проведения вебинаров в корпоративном обучении". Формат проведения занятия магистрант выбирает самостоятельно.</w:t>
            </w:r>
          </w:p>
          <w:p w14:paraId="44E08B61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"Технология электронного портфолио в корпоративном обучении". Формат проведения занятия магистрант выбирает самостоятельно.</w:t>
            </w:r>
          </w:p>
          <w:p w14:paraId="754FE2F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"Методика и технология проведения лекций в режиме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on-line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для корпоративного обучения". Формат проведения занятия магистрант выбирает самостоятельно.</w:t>
            </w:r>
          </w:p>
          <w:p w14:paraId="14C3696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"Разработка электронных дидактических материалов на основе социальных сервисов Интернет для корпоративного обучения". Формат проведения занятия магистрант выбирает самостоятельно.</w:t>
            </w:r>
          </w:p>
          <w:p w14:paraId="27AEC96B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 xml:space="preserve">2.2. Подготовка и проведения занятия для магистрантов/учителей/слушателей системы ПК и др.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 категория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слушателей определяется индивидуально) на тему "Мобильные технологии обучения в корпоративном обучении". Формат проведения занятия магистрант выбирает самостоятельно.</w:t>
            </w:r>
          </w:p>
        </w:tc>
        <w:tc>
          <w:tcPr>
            <w:tcW w:w="255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71C82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Конспект и сопровождение (опубликовать в электронном портфолио, QR-код в отчете)</w:t>
            </w:r>
          </w:p>
          <w:p w14:paraId="6318D93C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  <w:p w14:paraId="4B52B4E1" w14:textId="77777777" w:rsidR="00C116C6" w:rsidRDefault="00C116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F1ECA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13.06.26</w:t>
            </w:r>
          </w:p>
        </w:tc>
        <w:tc>
          <w:tcPr>
            <w:tcW w:w="149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10EFD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11.06.26</w:t>
            </w:r>
          </w:p>
        </w:tc>
      </w:tr>
      <w:tr w:rsidR="00C116C6" w14:paraId="48489CB2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455F5C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683B9E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C3E528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83AF152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5E8A30F1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B04490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3115F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FE20CF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C3D80FC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19E6E806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846EE1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9EAC11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3BEB9B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CA7492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026F69E5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A5FDFA2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131F32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A096BC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C36E68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2DA18DDC" w14:textId="77777777">
        <w:trPr>
          <w:trHeight w:val="480"/>
        </w:trPr>
        <w:tc>
          <w:tcPr>
            <w:tcW w:w="453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3E2F11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255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A04D7B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C96241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  <w:tc>
          <w:tcPr>
            <w:tcW w:w="149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7CB4EF9" w14:textId="77777777" w:rsidR="00C116C6" w:rsidRDefault="00C116C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</w:p>
        </w:tc>
      </w:tr>
      <w:tr w:rsidR="00C116C6" w14:paraId="15FE2BA1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CBFDE0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2.3. Определение направлений профессионального самообразования.</w:t>
            </w:r>
          </w:p>
          <w:p w14:paraId="11D742C2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2.3. Определение технологий профессионального самообразования.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8D1CA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Перечень с комментариями (опубликовать в электронном портфолио, QR-код в отчете)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04E688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0CD96E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13.06.26</w:t>
            </w:r>
          </w:p>
        </w:tc>
      </w:tr>
      <w:tr w:rsidR="00C116C6" w14:paraId="0F77B195" w14:textId="77777777">
        <w:trPr>
          <w:trHeight w:val="480"/>
        </w:trPr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2DC6AB9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rPr>
                <w:b/>
                <w:bCs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Подготовить электронное портфолио по результатам прохождения практики</w:t>
            </w:r>
          </w:p>
        </w:tc>
        <w:tc>
          <w:tcPr>
            <w:tcW w:w="25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70DA0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Веб-портфолио формируется как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Git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-репозиторий и содержит все загруженные в него результаты выполнения заданий, включая слайды. Пример репозитория: </w:t>
            </w:r>
            <w:hyperlink r:id="rId7">
              <w:r>
                <w:rPr>
                  <w:rFonts w:ascii="Times New Roman" w:eastAsia="Times New Roman" w:hAnsi="Times New Roman" w:cs="Times New Roman"/>
                  <w:color w:val="1155CC"/>
                  <w:sz w:val="24"/>
                  <w:szCs w:val="24"/>
                  <w:u w:val="single"/>
                </w:rPr>
                <w:t>https://git.herzen.spb.ru/igossoudarev/clouds</w:t>
              </w:r>
            </w:hyperlink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  <w:p w14:paraId="5CD2ABD5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Ссылка на репозиторий дублируется в курсе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Moodle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https://moodle.herzen.spb.ru/course/view.php?id=14527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 в разделе, посвящённом результатам практики, а также в отчёте.</w:t>
            </w:r>
          </w:p>
          <w:p w14:paraId="1916FC33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-15"/>
              </w:tabs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Отчет (текстовый документ). Отчет должен содержать все выполненные задания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и  ссылку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на электронное портфолио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D5E0A2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17.06.26</w:t>
            </w:r>
          </w:p>
        </w:tc>
        <w:tc>
          <w:tcPr>
            <w:tcW w:w="149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1771DB" w14:textId="77777777" w:rsidR="00C116C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15.06.26</w:t>
            </w:r>
          </w:p>
        </w:tc>
      </w:tr>
    </w:tbl>
    <w:p w14:paraId="7DE45E7E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3D09FEE9" w14:textId="77777777" w:rsidR="00C116C6" w:rsidRDefault="00C116C6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</w:p>
    <w:p w14:paraId="4385034A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Руководитель практики _______________________________.</w:t>
      </w:r>
    </w:p>
    <w:p w14:paraId="60DC1522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2160" w:firstLine="720"/>
        <w:jc w:val="both"/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(подпись руководителя)</w:t>
      </w:r>
    </w:p>
    <w:p w14:paraId="76239EBA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Задание принял к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исполнению  «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25</w:t>
      </w:r>
      <w:r>
        <w:rPr>
          <w:rFonts w:ascii="Times New Roman" w:eastAsia="Times New Roman" w:hAnsi="Times New Roman" w:cs="Times New Roman"/>
          <w:sz w:val="20"/>
          <w:szCs w:val="20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>»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мая 2026 г.  _______________ ______________</w:t>
      </w:r>
    </w:p>
    <w:p w14:paraId="4F8D3C8E" w14:textId="77777777" w:rsidR="00C116C6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0"/>
          <w:szCs w:val="20"/>
        </w:rPr>
        <w:t xml:space="preserve">                                                                                            </w:t>
      </w:r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 xml:space="preserve">(подпись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 xml:space="preserve">студента)   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 xml:space="preserve">    </w:t>
      </w:r>
      <w:proofErr w:type="gramStart"/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 xml:space="preserve">   (</w:t>
      </w:r>
      <w:proofErr w:type="gramEnd"/>
      <w:r>
        <w:rPr>
          <w:rFonts w:ascii="Times New Roman" w:eastAsia="Times New Roman" w:hAnsi="Times New Roman" w:cs="Times New Roman"/>
          <w:color w:val="000000"/>
          <w:sz w:val="20"/>
          <w:szCs w:val="20"/>
          <w:vertAlign w:val="superscript"/>
        </w:rPr>
        <w:t>расшифровка подписи)</w:t>
      </w:r>
    </w:p>
    <w:sectPr w:rsidR="00C116C6">
      <w:pgSz w:w="11906" w:h="16838"/>
      <w:pgMar w:top="567" w:right="851" w:bottom="851" w:left="85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1E8065" w14:textId="77777777" w:rsidR="0007125C" w:rsidRDefault="0007125C" w:rsidP="000E28B6">
      <w:pPr>
        <w:spacing w:after="0" w:line="240" w:lineRule="auto"/>
      </w:pPr>
      <w:r>
        <w:separator/>
      </w:r>
    </w:p>
  </w:endnote>
  <w:endnote w:type="continuationSeparator" w:id="0">
    <w:p w14:paraId="07AFE1DB" w14:textId="77777777" w:rsidR="0007125C" w:rsidRDefault="0007125C" w:rsidP="000E28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052BB129-DD7E-4FDB-8486-1EB934BE7D1F}"/>
    <w:embedBold r:id="rId2" w:fontKey="{A9147DDD-FC1F-42F1-AA40-AB577BCC00C8}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3" w:fontKey="{518F05F7-AD3C-46BC-B433-0AEBD8A66C34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4" w:fontKey="{9C6B7D77-A022-48F5-AC07-FDB74A42A29F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418F3E" w14:textId="77777777" w:rsidR="0007125C" w:rsidRDefault="0007125C" w:rsidP="000E28B6">
      <w:pPr>
        <w:spacing w:after="0" w:line="240" w:lineRule="auto"/>
      </w:pPr>
      <w:r>
        <w:separator/>
      </w:r>
    </w:p>
  </w:footnote>
  <w:footnote w:type="continuationSeparator" w:id="0">
    <w:p w14:paraId="25D2503F" w14:textId="77777777" w:rsidR="0007125C" w:rsidRDefault="0007125C" w:rsidP="000E28B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5923C5"/>
    <w:multiLevelType w:val="multilevel"/>
    <w:tmpl w:val="DC261C72"/>
    <w:lvl w:ilvl="0">
      <w:start w:val="1"/>
      <w:numFmt w:val="upperRoman"/>
      <w:lvlText w:val="%1."/>
      <w:lvlJc w:val="left"/>
      <w:pPr>
        <w:ind w:left="1080" w:hanging="72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66193423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116C6"/>
    <w:rsid w:val="0007125C"/>
    <w:rsid w:val="000E28B6"/>
    <w:rsid w:val="00616F1F"/>
    <w:rsid w:val="00C116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3B34B3"/>
  <w15:docId w15:val="{31002941-33FF-42EA-BDD0-A4D174F48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ru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  <w:outlineLvl w:val="0"/>
    </w:pPr>
    <w:rPr>
      <w:b/>
      <w:bCs/>
      <w:color w:val="000000"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  <w:outlineLvl w:val="1"/>
    </w:pPr>
    <w:rPr>
      <w:b/>
      <w:bCs/>
      <w:color w:val="000000"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6">
    <w:name w:val="header"/>
    <w:basedOn w:val="a"/>
    <w:link w:val="a7"/>
    <w:uiPriority w:val="99"/>
    <w:unhideWhenUsed/>
    <w:rsid w:val="000E28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0E28B6"/>
  </w:style>
  <w:style w:type="paragraph" w:styleId="a8">
    <w:name w:val="footer"/>
    <w:basedOn w:val="a"/>
    <w:link w:val="a9"/>
    <w:uiPriority w:val="99"/>
    <w:unhideWhenUsed/>
    <w:rsid w:val="000E28B6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0E28B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git.herzen.spb.ru/igossoudarev/clouds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1049</Words>
  <Characters>5984</Characters>
  <Application>Microsoft Office Word</Application>
  <DocSecurity>0</DocSecurity>
  <Lines>49</Lines>
  <Paragraphs>14</Paragraphs>
  <ScaleCrop>false</ScaleCrop>
  <Company/>
  <LinksUpToDate>false</LinksUpToDate>
  <CharactersWithSpaces>7019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Пользователь</cp:lastModifiedBy>
  <cp:revision>2</cp:revision>
  <dcterms:created xsi:type="dcterms:W3CDTF">2026-06-16T15:01:00Z</dcterms:created>
  <dcterms:modified xsi:type="dcterms:W3CDTF">2026-06-16T15:02:00Z</dcterms:modified>
</cp:coreProperties>
</file>